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Ajer Jeffrey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NEKTAR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455 MISSION BAY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NEKTAR 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was acquired pursuant to a grant of restricted stock units ("RSUs"). Each RSU awarded represents a contingent right to receive, upon vesting of the unit,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RSU award vests in full, one year following September 23,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8, 2025, the Issuer effected a one-for-fifteen reverse stock split of its common stock (the "Reverse Stock Split"). All amounts of securities listed herein have been adjusted to reflect the effect of the Reverse Stock Split.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stock option vests in substantially equal monthly installments over the one-year period beginning on September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Zhang,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7533" TargetMode="External"/><Relationship Id="rId5" Type="http://schemas.openxmlformats.org/officeDocument/2006/relationships/hyperlink" Target="http://www.sec.gov/cgi-bin/browse-edgar?action=getcompany&amp;CIK=00009067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3701</Characters>
  <CharactersWithSpaces>4302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